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F8A8" w14:textId="47EAB4AB" w:rsidR="00000000" w:rsidRDefault="005F3FAD" w:rsidP="005F3FAD">
      <w:pPr>
        <w:jc w:val="center"/>
        <w:rPr>
          <w:b/>
          <w:bCs/>
        </w:rPr>
      </w:pPr>
      <w:r>
        <w:rPr>
          <w:b/>
          <w:bCs/>
        </w:rPr>
        <w:t>NORTH AMERICA MEITHEAL FUND</w:t>
      </w:r>
    </w:p>
    <w:p w14:paraId="377561BD" w14:textId="77777777" w:rsidR="005F3FAD" w:rsidRDefault="005F3FAD" w:rsidP="005F3FAD">
      <w:pPr>
        <w:jc w:val="center"/>
        <w:rPr>
          <w:b/>
          <w:bCs/>
        </w:rPr>
      </w:pPr>
    </w:p>
    <w:p w14:paraId="28A54233" w14:textId="0A2DB00B" w:rsidR="005F3FAD" w:rsidRDefault="005F3FAD" w:rsidP="005F3FAD">
      <w:pPr>
        <w:jc w:val="center"/>
        <w:rPr>
          <w:b/>
          <w:bCs/>
        </w:rPr>
      </w:pPr>
      <w:r>
        <w:rPr>
          <w:b/>
          <w:bCs/>
        </w:rPr>
        <w:t>GRANT APPLICATION</w:t>
      </w:r>
    </w:p>
    <w:p w14:paraId="19D909EF" w14:textId="77777777" w:rsidR="005F3FAD" w:rsidRDefault="005F3FAD" w:rsidP="005F3FAD">
      <w:pPr>
        <w:jc w:val="center"/>
        <w:rPr>
          <w:b/>
          <w:bCs/>
        </w:rPr>
      </w:pPr>
    </w:p>
    <w:p w14:paraId="70F98710" w14:textId="0BFAA893" w:rsidR="005F3FAD" w:rsidRDefault="005F3FAD" w:rsidP="005F3FAD">
      <w:pPr>
        <w:rPr>
          <w:b/>
          <w:bCs/>
        </w:rPr>
      </w:pPr>
      <w:r>
        <w:rPr>
          <w:b/>
          <w:bCs/>
        </w:rPr>
        <w:t>PLEASE READ THE FOLLOWING TERMS AND CONDITIONS REQUIRED FOR ANY MONIES</w:t>
      </w:r>
    </w:p>
    <w:p w14:paraId="6A8ED6CF" w14:textId="7800C14A" w:rsidR="005F3FAD" w:rsidRDefault="005F3FAD" w:rsidP="005F3FAD">
      <w:pPr>
        <w:rPr>
          <w:b/>
          <w:bCs/>
        </w:rPr>
      </w:pPr>
      <w:r>
        <w:rPr>
          <w:b/>
          <w:bCs/>
        </w:rPr>
        <w:t xml:space="preserve">GRANTED FROM IRELAND’S DEPARTMENT OF FOREIGN AFFAIRS </w:t>
      </w:r>
      <w:r w:rsidRPr="005F3FAD">
        <w:rPr>
          <w:b/>
          <w:bCs/>
          <w:u w:val="single"/>
        </w:rPr>
        <w:t>BEFORE</w:t>
      </w:r>
      <w:r>
        <w:rPr>
          <w:b/>
          <w:bCs/>
        </w:rPr>
        <w:t xml:space="preserve"> COMPLETING</w:t>
      </w:r>
    </w:p>
    <w:p w14:paraId="4AF8F10E" w14:textId="2D830BE1" w:rsidR="005F3FAD" w:rsidRDefault="005F3FAD" w:rsidP="005F3FAD">
      <w:pPr>
        <w:rPr>
          <w:b/>
          <w:bCs/>
        </w:rPr>
      </w:pPr>
      <w:r>
        <w:rPr>
          <w:b/>
          <w:bCs/>
        </w:rPr>
        <w:t>AND SUBMITTING A GRANT APPLICATION.</w:t>
      </w:r>
    </w:p>
    <w:p w14:paraId="104C40D8" w14:textId="77777777" w:rsidR="005F3FAD" w:rsidRDefault="005F3FAD" w:rsidP="005F3FAD">
      <w:pPr>
        <w:rPr>
          <w:b/>
          <w:bCs/>
        </w:rPr>
      </w:pPr>
    </w:p>
    <w:p w14:paraId="0257010A" w14:textId="7C4D2C0E" w:rsidR="005F3FAD" w:rsidRDefault="005F3FAD" w:rsidP="005F3FAD">
      <w:pPr>
        <w:jc w:val="center"/>
        <w:rPr>
          <w:b/>
          <w:bCs/>
        </w:rPr>
      </w:pPr>
      <w:r>
        <w:rPr>
          <w:b/>
          <w:bCs/>
        </w:rPr>
        <w:t xml:space="preserve">Terms and Conditions for Projects funded by </w:t>
      </w:r>
      <w:proofErr w:type="gramStart"/>
      <w:r>
        <w:rPr>
          <w:b/>
          <w:bCs/>
        </w:rPr>
        <w:t>Ireland’s</w:t>
      </w:r>
      <w:proofErr w:type="gramEnd"/>
    </w:p>
    <w:p w14:paraId="13496A77" w14:textId="5ACDC604" w:rsidR="005F3FAD" w:rsidRDefault="005F3FAD" w:rsidP="005F3FAD">
      <w:pPr>
        <w:jc w:val="center"/>
        <w:rPr>
          <w:b/>
          <w:bCs/>
        </w:rPr>
      </w:pPr>
      <w:r>
        <w:rPr>
          <w:b/>
          <w:bCs/>
        </w:rPr>
        <w:t>Department of Foreign Affairs (DFA) thru the</w:t>
      </w:r>
    </w:p>
    <w:p w14:paraId="74D58F77" w14:textId="3FE250C3" w:rsidR="005F3FAD" w:rsidRDefault="005F3FAD" w:rsidP="005F3FAD">
      <w:pPr>
        <w:jc w:val="center"/>
        <w:rPr>
          <w:b/>
          <w:bCs/>
        </w:rPr>
      </w:pPr>
      <w:r>
        <w:rPr>
          <w:b/>
          <w:bCs/>
        </w:rPr>
        <w:t xml:space="preserve">North America </w:t>
      </w:r>
      <w:proofErr w:type="spellStart"/>
      <w:r>
        <w:rPr>
          <w:b/>
          <w:bCs/>
        </w:rPr>
        <w:t>Meitheal</w:t>
      </w:r>
      <w:proofErr w:type="spellEnd"/>
      <w:r>
        <w:rPr>
          <w:b/>
          <w:bCs/>
        </w:rPr>
        <w:t xml:space="preserve"> Fund</w:t>
      </w:r>
    </w:p>
    <w:p w14:paraId="3B020744" w14:textId="77777777" w:rsidR="005F3FAD" w:rsidRDefault="005F3FAD" w:rsidP="005F3FAD">
      <w:pPr>
        <w:jc w:val="center"/>
        <w:rPr>
          <w:b/>
          <w:bCs/>
        </w:rPr>
      </w:pPr>
    </w:p>
    <w:p w14:paraId="69F2B059" w14:textId="44657DBD" w:rsidR="005F3FAD" w:rsidRPr="005F3FAD" w:rsidRDefault="005F3FAD" w:rsidP="005F3FAD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Funding is available to approved Comhaltas </w:t>
      </w:r>
      <w:proofErr w:type="spellStart"/>
      <w:r>
        <w:rPr>
          <w:sz w:val="22"/>
          <w:szCs w:val="22"/>
        </w:rPr>
        <w:t>Ceoltoiri</w:t>
      </w:r>
      <w:proofErr w:type="spellEnd"/>
      <w:r>
        <w:rPr>
          <w:sz w:val="22"/>
          <w:szCs w:val="22"/>
        </w:rPr>
        <w:t xml:space="preserve"> Eireann </w:t>
      </w:r>
      <w:r w:rsidR="001E4E76">
        <w:rPr>
          <w:sz w:val="22"/>
          <w:szCs w:val="22"/>
        </w:rPr>
        <w:t>B</w:t>
      </w:r>
      <w:r>
        <w:rPr>
          <w:sz w:val="22"/>
          <w:szCs w:val="22"/>
        </w:rPr>
        <w:t xml:space="preserve">ranches </w:t>
      </w:r>
      <w:r w:rsidRPr="005F3FAD">
        <w:rPr>
          <w:b/>
          <w:bCs/>
          <w:sz w:val="22"/>
          <w:szCs w:val="22"/>
          <w:u w:val="single"/>
        </w:rPr>
        <w:t>only</w:t>
      </w:r>
      <w:r w:rsidRPr="005F3FAD">
        <w:rPr>
          <w:b/>
          <w:bCs/>
          <w:sz w:val="22"/>
          <w:szCs w:val="22"/>
        </w:rPr>
        <w:t>.</w:t>
      </w:r>
    </w:p>
    <w:p w14:paraId="2DC6A39C" w14:textId="56767417" w:rsidR="005F3FAD" w:rsidRDefault="005F3FAD" w:rsidP="005F3FAD">
      <w:pPr>
        <w:rPr>
          <w:sz w:val="22"/>
          <w:szCs w:val="22"/>
        </w:rPr>
      </w:pPr>
    </w:p>
    <w:p w14:paraId="316D0B64" w14:textId="39033418" w:rsidR="005F3FAD" w:rsidRDefault="005F3FAD" w:rsidP="005F3F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Funding is to be used </w:t>
      </w:r>
      <w:r w:rsidRPr="00E05B06">
        <w:rPr>
          <w:b/>
          <w:bCs/>
          <w:sz w:val="22"/>
          <w:szCs w:val="22"/>
          <w:u w:val="single"/>
        </w:rPr>
        <w:t>as a contribution</w:t>
      </w:r>
      <w:r>
        <w:rPr>
          <w:sz w:val="22"/>
          <w:szCs w:val="22"/>
        </w:rPr>
        <w:t xml:space="preserve"> towards Comhaltas events and activities which raise awareness of traditional Irish music and culture.</w:t>
      </w:r>
    </w:p>
    <w:p w14:paraId="4914FA42" w14:textId="77777777" w:rsidR="005F3FAD" w:rsidRPr="005F3FAD" w:rsidRDefault="005F3FAD" w:rsidP="005F3FAD">
      <w:pPr>
        <w:pStyle w:val="ListParagraph"/>
        <w:rPr>
          <w:sz w:val="22"/>
          <w:szCs w:val="22"/>
        </w:rPr>
      </w:pPr>
    </w:p>
    <w:p w14:paraId="655355F1" w14:textId="028ADCB2" w:rsidR="005F3FAD" w:rsidRDefault="005F3FAD" w:rsidP="005F3F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Funding </w:t>
      </w:r>
      <w:r w:rsidRPr="005F3FAD">
        <w:rPr>
          <w:b/>
          <w:bCs/>
          <w:sz w:val="22"/>
          <w:szCs w:val="22"/>
          <w:u w:val="single"/>
        </w:rPr>
        <w:t>should not be used</w:t>
      </w:r>
      <w:r>
        <w:rPr>
          <w:sz w:val="22"/>
          <w:szCs w:val="22"/>
        </w:rPr>
        <w:t xml:space="preserve"> to fund entire projects, and other sources of income should be clearly stated in all project applications and reports.</w:t>
      </w:r>
    </w:p>
    <w:p w14:paraId="465DAC63" w14:textId="77777777" w:rsidR="005F3FAD" w:rsidRPr="005F3FAD" w:rsidRDefault="005F3FAD" w:rsidP="005F3FAD">
      <w:pPr>
        <w:pStyle w:val="ListParagraph"/>
        <w:rPr>
          <w:sz w:val="22"/>
          <w:szCs w:val="22"/>
        </w:rPr>
      </w:pPr>
    </w:p>
    <w:p w14:paraId="76D0E13C" w14:textId="6884E7F1" w:rsidR="005F3FAD" w:rsidRDefault="005F3FAD" w:rsidP="005F3F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Funding </w:t>
      </w:r>
      <w:r w:rsidRPr="005F3FAD">
        <w:rPr>
          <w:b/>
          <w:bCs/>
          <w:sz w:val="22"/>
          <w:szCs w:val="22"/>
          <w:u w:val="single"/>
        </w:rPr>
        <w:t>cannot be used</w:t>
      </w:r>
      <w:r>
        <w:rPr>
          <w:sz w:val="22"/>
          <w:szCs w:val="22"/>
        </w:rPr>
        <w:t xml:space="preserve"> towards travel or accommodations, or artists’ performance fees of any kind (tutors’ fees are acceptable for funding where at least a nominal charge is levied on students).</w:t>
      </w:r>
    </w:p>
    <w:p w14:paraId="7200EE25" w14:textId="77777777" w:rsidR="005F3FAD" w:rsidRPr="005F3FAD" w:rsidRDefault="005F3FAD" w:rsidP="005F3FAD">
      <w:pPr>
        <w:pStyle w:val="ListParagraph"/>
        <w:rPr>
          <w:sz w:val="22"/>
          <w:szCs w:val="22"/>
        </w:rPr>
      </w:pPr>
    </w:p>
    <w:p w14:paraId="4A6DD13D" w14:textId="6075635F" w:rsidR="005F3FAD" w:rsidRDefault="005F3FAD" w:rsidP="005F3F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Funding </w:t>
      </w:r>
      <w:r w:rsidRPr="005F3FAD">
        <w:rPr>
          <w:b/>
          <w:bCs/>
          <w:sz w:val="22"/>
          <w:szCs w:val="22"/>
          <w:u w:val="single"/>
        </w:rPr>
        <w:t>cannot be used</w:t>
      </w:r>
      <w:r>
        <w:rPr>
          <w:sz w:val="22"/>
          <w:szCs w:val="22"/>
        </w:rPr>
        <w:t xml:space="preserve"> for medals or prizes, for the purchase of portable electronic</w:t>
      </w:r>
      <w:r w:rsidR="00776226">
        <w:rPr>
          <w:sz w:val="22"/>
          <w:szCs w:val="22"/>
        </w:rPr>
        <w:t>s</w:t>
      </w:r>
      <w:r>
        <w:rPr>
          <w:sz w:val="22"/>
          <w:szCs w:val="22"/>
        </w:rPr>
        <w:t>, for membership fees, or for the purchase of musical instruments or equipment.</w:t>
      </w:r>
    </w:p>
    <w:p w14:paraId="277DC4FB" w14:textId="77777777" w:rsidR="00776226" w:rsidRPr="00776226" w:rsidRDefault="00776226" w:rsidP="00776226">
      <w:pPr>
        <w:pStyle w:val="ListParagraph"/>
        <w:rPr>
          <w:sz w:val="22"/>
          <w:szCs w:val="22"/>
        </w:rPr>
      </w:pPr>
    </w:p>
    <w:p w14:paraId="3DDB7755" w14:textId="6FE8F27D" w:rsidR="00776226" w:rsidRDefault="00776226" w:rsidP="005F3F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Funding </w:t>
      </w:r>
      <w:r w:rsidRPr="00776226">
        <w:rPr>
          <w:b/>
          <w:bCs/>
          <w:sz w:val="22"/>
          <w:szCs w:val="22"/>
          <w:u w:val="single"/>
        </w:rPr>
        <w:t>cannot be used</w:t>
      </w:r>
      <w:r>
        <w:rPr>
          <w:sz w:val="22"/>
          <w:szCs w:val="22"/>
        </w:rPr>
        <w:t xml:space="preserve"> in Ireland.  It is exclusively for the development of Comhaltas in North America.</w:t>
      </w:r>
    </w:p>
    <w:p w14:paraId="42D54771" w14:textId="77777777" w:rsidR="00776226" w:rsidRPr="00776226" w:rsidRDefault="00776226" w:rsidP="00776226">
      <w:pPr>
        <w:pStyle w:val="ListParagraph"/>
        <w:rPr>
          <w:sz w:val="22"/>
          <w:szCs w:val="22"/>
        </w:rPr>
      </w:pPr>
    </w:p>
    <w:p w14:paraId="1278E426" w14:textId="39DFE8D0" w:rsidR="00776226" w:rsidRDefault="00776226" w:rsidP="005F3F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Funding </w:t>
      </w:r>
      <w:r w:rsidRPr="00776226">
        <w:rPr>
          <w:b/>
          <w:bCs/>
          <w:sz w:val="22"/>
          <w:szCs w:val="22"/>
          <w:u w:val="single"/>
        </w:rPr>
        <w:t>cannot be given or transferred</w:t>
      </w:r>
      <w:r>
        <w:rPr>
          <w:sz w:val="22"/>
          <w:szCs w:val="22"/>
        </w:rPr>
        <w:t xml:space="preserve"> to another individual or organization.  Grant fund checks will be issued to an official Comhaltas account, and project expenditures must be paid from this account.</w:t>
      </w:r>
    </w:p>
    <w:p w14:paraId="4D8164B7" w14:textId="77777777" w:rsidR="00776226" w:rsidRPr="00776226" w:rsidRDefault="00776226" w:rsidP="00776226">
      <w:pPr>
        <w:pStyle w:val="ListParagraph"/>
        <w:rPr>
          <w:sz w:val="22"/>
          <w:szCs w:val="22"/>
        </w:rPr>
      </w:pPr>
    </w:p>
    <w:p w14:paraId="5A717424" w14:textId="1199E9F7" w:rsidR="00776226" w:rsidRDefault="00776226" w:rsidP="005F3F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Funding </w:t>
      </w:r>
      <w:r w:rsidRPr="00776226">
        <w:rPr>
          <w:sz w:val="22"/>
          <w:szCs w:val="22"/>
          <w:u w:val="single"/>
        </w:rPr>
        <w:t>cannot be used</w:t>
      </w:r>
      <w:r>
        <w:rPr>
          <w:sz w:val="22"/>
          <w:szCs w:val="22"/>
        </w:rPr>
        <w:t xml:space="preserve"> for the core activities of a Branch, i.e., weekly music classes, regular sessions, etc.</w:t>
      </w:r>
    </w:p>
    <w:p w14:paraId="18FCABE3" w14:textId="77777777" w:rsidR="00776226" w:rsidRPr="00776226" w:rsidRDefault="00776226" w:rsidP="00776226">
      <w:pPr>
        <w:pStyle w:val="ListParagraph"/>
        <w:rPr>
          <w:sz w:val="22"/>
          <w:szCs w:val="22"/>
        </w:rPr>
      </w:pPr>
    </w:p>
    <w:p w14:paraId="28F9FA1B" w14:textId="3AB325DF" w:rsidR="00776226" w:rsidRDefault="00776226" w:rsidP="005F3F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Funding is subject to proper application and reporting </w:t>
      </w:r>
      <w:proofErr w:type="gramStart"/>
      <w:r>
        <w:rPr>
          <w:sz w:val="22"/>
          <w:szCs w:val="22"/>
        </w:rPr>
        <w:t>procedures, and</w:t>
      </w:r>
      <w:proofErr w:type="gramEnd"/>
      <w:r>
        <w:rPr>
          <w:sz w:val="22"/>
          <w:szCs w:val="22"/>
        </w:rPr>
        <w:t xml:space="preserve"> is for a 12-month period running from 1 July to 30 June the following year.</w:t>
      </w:r>
    </w:p>
    <w:p w14:paraId="43AE7C9F" w14:textId="77777777" w:rsidR="00776226" w:rsidRPr="00776226" w:rsidRDefault="00776226" w:rsidP="00776226">
      <w:pPr>
        <w:pStyle w:val="ListParagraph"/>
        <w:rPr>
          <w:sz w:val="22"/>
          <w:szCs w:val="22"/>
        </w:rPr>
      </w:pPr>
    </w:p>
    <w:p w14:paraId="4A6C9C21" w14:textId="366091DE" w:rsidR="00776226" w:rsidRDefault="00776226" w:rsidP="005F3F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 funding will be guaranteed beyond the current funding grant.</w:t>
      </w:r>
    </w:p>
    <w:p w14:paraId="608B4176" w14:textId="77777777" w:rsidR="00776226" w:rsidRPr="00776226" w:rsidRDefault="00776226" w:rsidP="00776226">
      <w:pPr>
        <w:pStyle w:val="ListParagraph"/>
        <w:rPr>
          <w:sz w:val="22"/>
          <w:szCs w:val="22"/>
        </w:rPr>
      </w:pPr>
    </w:p>
    <w:p w14:paraId="7D19C443" w14:textId="77D6B49A" w:rsidR="00776226" w:rsidRDefault="00776226" w:rsidP="005F3F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funding must be spent in line with the submitted application before the end of June.</w:t>
      </w:r>
    </w:p>
    <w:p w14:paraId="593737C0" w14:textId="77777777" w:rsidR="00776226" w:rsidRPr="00776226" w:rsidRDefault="00776226" w:rsidP="00776226">
      <w:pPr>
        <w:pStyle w:val="ListParagraph"/>
        <w:rPr>
          <w:sz w:val="22"/>
          <w:szCs w:val="22"/>
        </w:rPr>
      </w:pPr>
    </w:p>
    <w:p w14:paraId="360AD918" w14:textId="3662C066" w:rsidR="00776226" w:rsidRDefault="00776226" w:rsidP="005F3F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Reports must be submitted as soon as the project has been completed.  The NA </w:t>
      </w:r>
      <w:proofErr w:type="spellStart"/>
      <w:r>
        <w:rPr>
          <w:sz w:val="22"/>
          <w:szCs w:val="22"/>
        </w:rPr>
        <w:t>Meitheal</w:t>
      </w:r>
      <w:proofErr w:type="spellEnd"/>
      <w:r>
        <w:rPr>
          <w:sz w:val="22"/>
          <w:szCs w:val="22"/>
        </w:rPr>
        <w:t xml:space="preserve"> Fund is subject to CCE Head Office and the DFA</w:t>
      </w:r>
      <w:r w:rsidR="005154A9">
        <w:rPr>
          <w:sz w:val="22"/>
          <w:szCs w:val="22"/>
        </w:rPr>
        <w:t xml:space="preserve"> </w:t>
      </w:r>
      <w:proofErr w:type="gramStart"/>
      <w:r w:rsidR="005154A9">
        <w:rPr>
          <w:sz w:val="22"/>
          <w:szCs w:val="22"/>
        </w:rPr>
        <w:t>guidelines</w:t>
      </w:r>
      <w:r>
        <w:rPr>
          <w:sz w:val="22"/>
          <w:szCs w:val="22"/>
        </w:rPr>
        <w:t>, and</w:t>
      </w:r>
      <w:proofErr w:type="gramEnd"/>
      <w:r>
        <w:rPr>
          <w:sz w:val="22"/>
          <w:szCs w:val="22"/>
        </w:rPr>
        <w:t xml:space="preserve"> must comply with all requests for reporting and updates on how funding is being / has been spent.</w:t>
      </w:r>
    </w:p>
    <w:p w14:paraId="3B564538" w14:textId="77777777" w:rsidR="00776226" w:rsidRPr="00776226" w:rsidRDefault="00776226" w:rsidP="00776226">
      <w:pPr>
        <w:pStyle w:val="ListParagraph"/>
        <w:rPr>
          <w:sz w:val="22"/>
          <w:szCs w:val="22"/>
        </w:rPr>
      </w:pPr>
    </w:p>
    <w:p w14:paraId="49AE35E4" w14:textId="702C8106" w:rsidR="00776226" w:rsidRDefault="00776226" w:rsidP="005F3F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Any unit that is to receive funding will be expected to sign this Terms and Conditions form, and return it to the </w:t>
      </w:r>
      <w:proofErr w:type="spellStart"/>
      <w:r>
        <w:rPr>
          <w:sz w:val="22"/>
          <w:szCs w:val="22"/>
        </w:rPr>
        <w:t>Meitheal</w:t>
      </w:r>
      <w:proofErr w:type="spellEnd"/>
      <w:r>
        <w:rPr>
          <w:sz w:val="22"/>
          <w:szCs w:val="22"/>
        </w:rPr>
        <w:t xml:space="preserve"> Committee as directed, before any monies will be released to them.</w:t>
      </w:r>
    </w:p>
    <w:p w14:paraId="300F3687" w14:textId="77777777" w:rsidR="00776226" w:rsidRPr="00776226" w:rsidRDefault="00776226" w:rsidP="00776226">
      <w:pPr>
        <w:pStyle w:val="ListParagraph"/>
        <w:rPr>
          <w:sz w:val="22"/>
          <w:szCs w:val="22"/>
        </w:rPr>
      </w:pPr>
    </w:p>
    <w:p w14:paraId="296F5B53" w14:textId="6F749221" w:rsidR="00776226" w:rsidRDefault="00776226" w:rsidP="005F3F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All projects and activities that receive funding from a DFA grant </w:t>
      </w:r>
      <w:r w:rsidRPr="00776226">
        <w:rPr>
          <w:b/>
          <w:bCs/>
          <w:sz w:val="22"/>
          <w:szCs w:val="22"/>
          <w:u w:val="single"/>
        </w:rPr>
        <w:t>must fully acknowledge the</w:t>
      </w:r>
      <w:r>
        <w:rPr>
          <w:sz w:val="22"/>
          <w:szCs w:val="22"/>
        </w:rPr>
        <w:t xml:space="preserve"> </w:t>
      </w:r>
      <w:r w:rsidRPr="00776226">
        <w:rPr>
          <w:b/>
          <w:bCs/>
          <w:sz w:val="22"/>
          <w:szCs w:val="22"/>
          <w:u w:val="single"/>
        </w:rPr>
        <w:t>contribution from the DFA</w:t>
      </w:r>
      <w:r w:rsidR="005154A9">
        <w:rPr>
          <w:sz w:val="22"/>
          <w:szCs w:val="22"/>
        </w:rPr>
        <w:t>.  T</w:t>
      </w:r>
      <w:r>
        <w:rPr>
          <w:sz w:val="22"/>
          <w:szCs w:val="22"/>
        </w:rPr>
        <w:t>he DFA logo should be featured</w:t>
      </w:r>
      <w:r w:rsidR="002B5592">
        <w:rPr>
          <w:sz w:val="22"/>
          <w:szCs w:val="22"/>
        </w:rPr>
        <w:t xml:space="preserve"> prominently in all publications</w:t>
      </w:r>
      <w:r w:rsidR="005154A9">
        <w:rPr>
          <w:sz w:val="22"/>
          <w:szCs w:val="22"/>
        </w:rPr>
        <w:t>,</w:t>
      </w:r>
      <w:r w:rsidR="002B5592">
        <w:rPr>
          <w:sz w:val="22"/>
          <w:szCs w:val="22"/>
        </w:rPr>
        <w:t xml:space="preserve"> includ</w:t>
      </w:r>
      <w:r w:rsidR="005154A9">
        <w:rPr>
          <w:sz w:val="22"/>
          <w:szCs w:val="22"/>
        </w:rPr>
        <w:t>ing</w:t>
      </w:r>
      <w:r w:rsidR="002B5592">
        <w:rPr>
          <w:sz w:val="22"/>
          <w:szCs w:val="22"/>
        </w:rPr>
        <w:t xml:space="preserve"> brochures, flyers, tickets, programs, websites, etc.  Where the logo cannot be used, suitable text acknowledging the DFA funding must be included.</w:t>
      </w:r>
    </w:p>
    <w:p w14:paraId="48B4A2F8" w14:textId="77777777" w:rsidR="002B5592" w:rsidRPr="002B5592" w:rsidRDefault="002B5592" w:rsidP="002B5592">
      <w:pPr>
        <w:pStyle w:val="ListParagraph"/>
        <w:rPr>
          <w:sz w:val="22"/>
          <w:szCs w:val="22"/>
        </w:rPr>
      </w:pPr>
    </w:p>
    <w:p w14:paraId="3CC208F6" w14:textId="0BF17614" w:rsidR="002B5592" w:rsidRPr="005154A9" w:rsidRDefault="002B5592" w:rsidP="002B559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All projects and activities that receive funding from the NA </w:t>
      </w:r>
      <w:proofErr w:type="spellStart"/>
      <w:r>
        <w:rPr>
          <w:sz w:val="22"/>
          <w:szCs w:val="22"/>
        </w:rPr>
        <w:t>Meitheal</w:t>
      </w:r>
      <w:proofErr w:type="spellEnd"/>
      <w:r>
        <w:rPr>
          <w:sz w:val="22"/>
          <w:szCs w:val="22"/>
        </w:rPr>
        <w:t xml:space="preserve"> Fund must also include the NA </w:t>
      </w:r>
      <w:proofErr w:type="spellStart"/>
      <w:r>
        <w:rPr>
          <w:sz w:val="22"/>
          <w:szCs w:val="22"/>
        </w:rPr>
        <w:t>Meitheal</w:t>
      </w:r>
      <w:proofErr w:type="spellEnd"/>
      <w:r>
        <w:rPr>
          <w:sz w:val="22"/>
          <w:szCs w:val="22"/>
        </w:rPr>
        <w:t xml:space="preserve"> Fund logo on all publications (as stated in the bullet above).  </w:t>
      </w:r>
      <w:r w:rsidRPr="002B5592">
        <w:rPr>
          <w:b/>
          <w:bCs/>
          <w:sz w:val="22"/>
          <w:szCs w:val="22"/>
          <w:u w:val="single"/>
        </w:rPr>
        <w:t xml:space="preserve">All logos are on the </w:t>
      </w:r>
      <w:proofErr w:type="gramStart"/>
      <w:r w:rsidRPr="002B5592">
        <w:rPr>
          <w:b/>
          <w:bCs/>
          <w:sz w:val="22"/>
          <w:szCs w:val="22"/>
          <w:u w:val="single"/>
        </w:rPr>
        <w:t>ccenorthamerica.org</w:t>
      </w:r>
      <w:r w:rsidRPr="005154A9">
        <w:rPr>
          <w:sz w:val="22"/>
          <w:szCs w:val="22"/>
        </w:rPr>
        <w:t xml:space="preserve"> </w:t>
      </w:r>
      <w:r w:rsidR="005154A9" w:rsidRPr="005154A9">
        <w:rPr>
          <w:sz w:val="22"/>
          <w:szCs w:val="22"/>
        </w:rPr>
        <w:t xml:space="preserve"> </w:t>
      </w:r>
      <w:r w:rsidRPr="005154A9">
        <w:rPr>
          <w:sz w:val="22"/>
          <w:szCs w:val="22"/>
        </w:rPr>
        <w:t>website</w:t>
      </w:r>
      <w:proofErr w:type="gramEnd"/>
      <w:r w:rsidRPr="005154A9">
        <w:rPr>
          <w:sz w:val="22"/>
          <w:szCs w:val="22"/>
        </w:rPr>
        <w:t>.</w:t>
      </w:r>
    </w:p>
    <w:p w14:paraId="5E7C5B17" w14:textId="10E217A7" w:rsidR="00E37816" w:rsidRDefault="00E37816" w:rsidP="00E37816">
      <w:pPr>
        <w:rPr>
          <w:sz w:val="22"/>
          <w:szCs w:val="22"/>
        </w:rPr>
      </w:pPr>
    </w:p>
    <w:p w14:paraId="6A03FA07" w14:textId="3BE32883" w:rsidR="00E37816" w:rsidRPr="00E37816" w:rsidRDefault="00E37816" w:rsidP="00E37816">
      <w:pPr>
        <w:pStyle w:val="ListParagraph"/>
        <w:numPr>
          <w:ilvl w:val="0"/>
          <w:numId w:val="2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Any Branch receiving funding from a DFA grant must reflect this clearly in their project financial statements, their Branch financial statements and their Annual Report as </w:t>
      </w:r>
      <w:r w:rsidRPr="00E37816">
        <w:rPr>
          <w:b/>
          <w:bCs/>
          <w:sz w:val="22"/>
          <w:szCs w:val="22"/>
          <w:u w:val="single"/>
        </w:rPr>
        <w:t xml:space="preserve">“Government of Ireland: </w:t>
      </w:r>
    </w:p>
    <w:p w14:paraId="5864F7C6" w14:textId="7F85D879" w:rsidR="00E37816" w:rsidRDefault="00E37816" w:rsidP="00E37816">
      <w:pPr>
        <w:ind w:left="540"/>
        <w:rPr>
          <w:sz w:val="22"/>
          <w:szCs w:val="22"/>
        </w:rPr>
      </w:pPr>
      <w:r w:rsidRPr="00E37816">
        <w:rPr>
          <w:b/>
          <w:bCs/>
          <w:sz w:val="22"/>
          <w:szCs w:val="22"/>
          <w:u w:val="single"/>
        </w:rPr>
        <w:t>Emigrant Support Program Grant”.</w:t>
      </w:r>
    </w:p>
    <w:p w14:paraId="58E97F1A" w14:textId="77777777" w:rsidR="00E37816" w:rsidRDefault="00E37816" w:rsidP="00E37816">
      <w:pPr>
        <w:rPr>
          <w:sz w:val="22"/>
          <w:szCs w:val="22"/>
        </w:rPr>
      </w:pPr>
    </w:p>
    <w:p w14:paraId="2E218D16" w14:textId="63882C74" w:rsidR="00E37816" w:rsidRDefault="00E37816" w:rsidP="00E3781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Funding </w:t>
      </w:r>
      <w:r w:rsidRPr="00E05B06">
        <w:rPr>
          <w:b/>
          <w:bCs/>
          <w:sz w:val="22"/>
          <w:szCs w:val="22"/>
          <w:u w:val="single"/>
        </w:rPr>
        <w:t>cannot be considered</w:t>
      </w:r>
      <w:r>
        <w:rPr>
          <w:sz w:val="22"/>
          <w:szCs w:val="22"/>
        </w:rPr>
        <w:t xml:space="preserve"> for the same project for more than one year unless there is significant development for the subsequent year.</w:t>
      </w:r>
    </w:p>
    <w:p w14:paraId="777865C5" w14:textId="77777777" w:rsidR="00E37816" w:rsidRDefault="00E37816" w:rsidP="00E37816">
      <w:pPr>
        <w:rPr>
          <w:sz w:val="22"/>
          <w:szCs w:val="22"/>
        </w:rPr>
      </w:pPr>
    </w:p>
    <w:p w14:paraId="0899119C" w14:textId="26A3486B" w:rsidR="00E37816" w:rsidRDefault="00E37816" w:rsidP="00E3781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If it becomes necessary to change or amend a project for any reason, the Branch project manager must contact the NA </w:t>
      </w:r>
      <w:proofErr w:type="spellStart"/>
      <w:r>
        <w:rPr>
          <w:sz w:val="22"/>
          <w:szCs w:val="22"/>
        </w:rPr>
        <w:t>Meitheal</w:t>
      </w:r>
      <w:proofErr w:type="spellEnd"/>
      <w:r>
        <w:rPr>
          <w:sz w:val="22"/>
          <w:szCs w:val="22"/>
        </w:rPr>
        <w:t xml:space="preserve"> Committee.</w:t>
      </w:r>
    </w:p>
    <w:p w14:paraId="3B50A42D" w14:textId="77777777" w:rsidR="00E37816" w:rsidRPr="00E37816" w:rsidRDefault="00E37816" w:rsidP="00E37816">
      <w:pPr>
        <w:pStyle w:val="ListParagraph"/>
        <w:rPr>
          <w:sz w:val="22"/>
          <w:szCs w:val="22"/>
        </w:rPr>
      </w:pPr>
    </w:p>
    <w:p w14:paraId="53609568" w14:textId="0A6876E4" w:rsidR="00E37816" w:rsidRDefault="00E37816" w:rsidP="00E3781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Branches who fail to supply adequate reports will not be eligible for future funding.</w:t>
      </w:r>
    </w:p>
    <w:p w14:paraId="0D123D4E" w14:textId="77777777" w:rsidR="00E37816" w:rsidRPr="00E37816" w:rsidRDefault="00E37816" w:rsidP="00E37816">
      <w:pPr>
        <w:pStyle w:val="ListParagraph"/>
        <w:rPr>
          <w:sz w:val="22"/>
          <w:szCs w:val="22"/>
        </w:rPr>
      </w:pPr>
    </w:p>
    <w:p w14:paraId="444458DF" w14:textId="6B8DBC0E" w:rsidR="00E37816" w:rsidRDefault="00E37816" w:rsidP="00E3781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Failure to spend the grant in accordance with the terms and conditions may result in the funding being recovered from the Branch.</w:t>
      </w:r>
    </w:p>
    <w:p w14:paraId="5DB3F305" w14:textId="77777777" w:rsidR="00E37816" w:rsidRPr="00E37816" w:rsidRDefault="00E37816" w:rsidP="00E37816">
      <w:pPr>
        <w:pStyle w:val="ListParagraph"/>
        <w:rPr>
          <w:sz w:val="22"/>
          <w:szCs w:val="22"/>
        </w:rPr>
      </w:pPr>
    </w:p>
    <w:p w14:paraId="038D459B" w14:textId="7CB49505" w:rsidR="00E37816" w:rsidRDefault="00E37816" w:rsidP="00E3781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Failure to provide </w:t>
      </w:r>
      <w:r w:rsidRPr="00E37816">
        <w:rPr>
          <w:b/>
          <w:bCs/>
          <w:sz w:val="22"/>
          <w:szCs w:val="22"/>
          <w:u w:val="single"/>
        </w:rPr>
        <w:t>proper reports and ALL receipts</w:t>
      </w:r>
      <w:r>
        <w:rPr>
          <w:sz w:val="22"/>
          <w:szCs w:val="22"/>
        </w:rPr>
        <w:t xml:space="preserve"> may result in the funding being recovered from the </w:t>
      </w:r>
      <w:proofErr w:type="gramStart"/>
      <w:r>
        <w:rPr>
          <w:sz w:val="22"/>
          <w:szCs w:val="22"/>
        </w:rPr>
        <w:t>Branch, and</w:t>
      </w:r>
      <w:proofErr w:type="gramEnd"/>
      <w:r>
        <w:rPr>
          <w:sz w:val="22"/>
          <w:szCs w:val="22"/>
        </w:rPr>
        <w:t xml:space="preserve"> may prohibit future funding.</w:t>
      </w:r>
    </w:p>
    <w:p w14:paraId="6C742329" w14:textId="77777777" w:rsidR="00E37816" w:rsidRPr="00E37816" w:rsidRDefault="00E37816" w:rsidP="00E37816">
      <w:pPr>
        <w:pStyle w:val="ListParagraph"/>
        <w:rPr>
          <w:sz w:val="22"/>
          <w:szCs w:val="22"/>
        </w:rPr>
      </w:pPr>
    </w:p>
    <w:p w14:paraId="5DD26B88" w14:textId="77777777" w:rsidR="00E37816" w:rsidRDefault="00E37816" w:rsidP="00E37816">
      <w:pPr>
        <w:rPr>
          <w:sz w:val="22"/>
          <w:szCs w:val="22"/>
        </w:rPr>
      </w:pPr>
    </w:p>
    <w:p w14:paraId="1121E42B" w14:textId="0C3C6D25" w:rsidR="00E37816" w:rsidRDefault="00E37816" w:rsidP="00E37816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Project Name and Date</w:t>
      </w:r>
      <w:r w:rsidR="00730C72">
        <w:rPr>
          <w:b/>
          <w:bCs/>
          <w:sz w:val="22"/>
          <w:szCs w:val="22"/>
          <w:u w:val="single"/>
        </w:rPr>
        <w:t>:</w:t>
      </w:r>
      <w:r w:rsidR="00730C72" w:rsidRPr="00730C72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u w:val="single"/>
        </w:rPr>
        <w:t>_______________________________________________________________</w:t>
      </w:r>
    </w:p>
    <w:p w14:paraId="452434A6" w14:textId="77777777" w:rsidR="00E37816" w:rsidRDefault="00E37816" w:rsidP="00E37816">
      <w:pPr>
        <w:rPr>
          <w:b/>
          <w:bCs/>
          <w:sz w:val="22"/>
          <w:szCs w:val="22"/>
          <w:u w:val="single"/>
        </w:rPr>
      </w:pPr>
    </w:p>
    <w:p w14:paraId="639247D3" w14:textId="4FB87234" w:rsidR="00E37816" w:rsidRDefault="00730C72" w:rsidP="00E37816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Branch/Project Chair:</w:t>
      </w:r>
      <w:r>
        <w:rPr>
          <w:b/>
          <w:bCs/>
          <w:sz w:val="22"/>
          <w:szCs w:val="22"/>
        </w:rPr>
        <w:t xml:space="preserve">  </w:t>
      </w:r>
      <w:proofErr w:type="gramStart"/>
      <w:r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print name)_____________________________________________________</w:t>
      </w:r>
    </w:p>
    <w:p w14:paraId="39356F58" w14:textId="77777777" w:rsidR="00730C72" w:rsidRDefault="00730C72" w:rsidP="00E37816">
      <w:pPr>
        <w:rPr>
          <w:sz w:val="22"/>
          <w:szCs w:val="22"/>
        </w:rPr>
      </w:pPr>
    </w:p>
    <w:p w14:paraId="043FD762" w14:textId="72021F5C" w:rsidR="00730C72" w:rsidRDefault="00730C72" w:rsidP="00E378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(sign </w:t>
      </w:r>
      <w:proofErr w:type="gramStart"/>
      <w:r>
        <w:rPr>
          <w:sz w:val="22"/>
          <w:szCs w:val="22"/>
        </w:rPr>
        <w:t>name)_</w:t>
      </w:r>
      <w:proofErr w:type="gramEnd"/>
      <w:r>
        <w:rPr>
          <w:sz w:val="22"/>
          <w:szCs w:val="22"/>
        </w:rPr>
        <w:t>____________________________________________________</w:t>
      </w:r>
    </w:p>
    <w:p w14:paraId="16246AA5" w14:textId="77777777" w:rsidR="00730C72" w:rsidRDefault="00730C72" w:rsidP="00E37816">
      <w:pPr>
        <w:rPr>
          <w:sz w:val="22"/>
          <w:szCs w:val="22"/>
        </w:rPr>
      </w:pPr>
    </w:p>
    <w:p w14:paraId="60833021" w14:textId="4EC34BEA" w:rsidR="00730C72" w:rsidRDefault="00730C72" w:rsidP="00E37816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Branch Treasurer: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print name)_________________________________________________________</w:t>
      </w:r>
    </w:p>
    <w:p w14:paraId="7ECA4F48" w14:textId="77777777" w:rsidR="00730C72" w:rsidRDefault="00730C72" w:rsidP="00E37816">
      <w:pPr>
        <w:rPr>
          <w:sz w:val="22"/>
          <w:szCs w:val="22"/>
        </w:rPr>
      </w:pPr>
    </w:p>
    <w:p w14:paraId="23E7006D" w14:textId="4BA24F34" w:rsidR="00730C72" w:rsidRDefault="00730C72" w:rsidP="00E378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(sign </w:t>
      </w:r>
      <w:proofErr w:type="gramStart"/>
      <w:r>
        <w:rPr>
          <w:sz w:val="22"/>
          <w:szCs w:val="22"/>
        </w:rPr>
        <w:t>name)_</w:t>
      </w:r>
      <w:proofErr w:type="gramEnd"/>
      <w:r>
        <w:rPr>
          <w:sz w:val="22"/>
          <w:szCs w:val="22"/>
        </w:rPr>
        <w:t>_________________________________________________________</w:t>
      </w:r>
    </w:p>
    <w:p w14:paraId="2C05389D" w14:textId="77777777" w:rsidR="00730C72" w:rsidRDefault="00730C72" w:rsidP="00E37816">
      <w:pPr>
        <w:rPr>
          <w:sz w:val="22"/>
          <w:szCs w:val="22"/>
        </w:rPr>
      </w:pPr>
    </w:p>
    <w:p w14:paraId="0C9E0303" w14:textId="027311AE" w:rsidR="00730C72" w:rsidRDefault="00730C72" w:rsidP="00E37816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Branch Name and Address:</w:t>
      </w:r>
      <w:r>
        <w:rPr>
          <w:sz w:val="22"/>
          <w:szCs w:val="22"/>
        </w:rPr>
        <w:t xml:space="preserve"> _____________________________________________________________</w:t>
      </w:r>
    </w:p>
    <w:p w14:paraId="56A0B040" w14:textId="77777777" w:rsidR="00730C72" w:rsidRDefault="00730C72" w:rsidP="00E37816">
      <w:pPr>
        <w:rPr>
          <w:sz w:val="22"/>
          <w:szCs w:val="22"/>
        </w:rPr>
      </w:pPr>
    </w:p>
    <w:p w14:paraId="48165DA8" w14:textId="757A9824" w:rsidR="00730C72" w:rsidRDefault="00730C72" w:rsidP="00E378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_____________________________________________________________</w:t>
      </w:r>
    </w:p>
    <w:p w14:paraId="329F8A02" w14:textId="77777777" w:rsidR="00730C72" w:rsidRDefault="00730C72" w:rsidP="00E37816">
      <w:pPr>
        <w:rPr>
          <w:sz w:val="22"/>
          <w:szCs w:val="22"/>
        </w:rPr>
      </w:pPr>
    </w:p>
    <w:p w14:paraId="5354A3DE" w14:textId="63BFBF5F" w:rsidR="00730C72" w:rsidRDefault="00730C72" w:rsidP="00E378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_____________________________________________________________</w:t>
      </w:r>
    </w:p>
    <w:p w14:paraId="5CBC783E" w14:textId="77777777" w:rsidR="00730C72" w:rsidRDefault="00730C72" w:rsidP="00E37816">
      <w:pPr>
        <w:rPr>
          <w:sz w:val="22"/>
          <w:szCs w:val="22"/>
        </w:rPr>
      </w:pPr>
    </w:p>
    <w:p w14:paraId="3C5FDBCC" w14:textId="18D37A2A" w:rsidR="00730C72" w:rsidRPr="00EB1B0B" w:rsidRDefault="00730C72" w:rsidP="00E37816">
      <w:pPr>
        <w:rPr>
          <w:sz w:val="13"/>
          <w:szCs w:val="13"/>
        </w:rPr>
      </w:pPr>
      <w:r>
        <w:rPr>
          <w:b/>
          <w:bCs/>
          <w:sz w:val="22"/>
          <w:szCs w:val="22"/>
          <w:u w:val="single"/>
        </w:rPr>
        <w:t xml:space="preserve">Date: </w:t>
      </w:r>
      <w:r>
        <w:rPr>
          <w:sz w:val="22"/>
          <w:szCs w:val="22"/>
        </w:rPr>
        <w:t>_________________________________</w:t>
      </w:r>
      <w:r w:rsidR="00EB1B0B">
        <w:rPr>
          <w:sz w:val="22"/>
          <w:szCs w:val="22"/>
        </w:rPr>
        <w:tab/>
      </w:r>
      <w:r w:rsidR="00EB1B0B">
        <w:rPr>
          <w:sz w:val="22"/>
          <w:szCs w:val="22"/>
        </w:rPr>
        <w:tab/>
      </w:r>
      <w:r w:rsidR="00EB1B0B">
        <w:rPr>
          <w:sz w:val="22"/>
          <w:szCs w:val="22"/>
        </w:rPr>
        <w:tab/>
      </w:r>
      <w:r w:rsidR="00EB1B0B">
        <w:rPr>
          <w:sz w:val="22"/>
          <w:szCs w:val="22"/>
        </w:rPr>
        <w:tab/>
      </w:r>
      <w:r w:rsidR="00EB1B0B">
        <w:rPr>
          <w:sz w:val="22"/>
          <w:szCs w:val="22"/>
        </w:rPr>
        <w:tab/>
        <w:t xml:space="preserve">             </w:t>
      </w:r>
      <w:r w:rsidR="00EB1B0B">
        <w:rPr>
          <w:sz w:val="13"/>
          <w:szCs w:val="13"/>
        </w:rPr>
        <w:t>version:  September 2023</w:t>
      </w:r>
    </w:p>
    <w:sectPr w:rsidR="00730C72" w:rsidRPr="00EB1B0B" w:rsidSect="00BA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673"/>
    <w:multiLevelType w:val="hybridMultilevel"/>
    <w:tmpl w:val="BB7CFC4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39C4B5D"/>
    <w:multiLevelType w:val="hybridMultilevel"/>
    <w:tmpl w:val="E280E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495540">
    <w:abstractNumId w:val="1"/>
  </w:num>
  <w:num w:numId="2" w16cid:durableId="92492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AD"/>
    <w:rsid w:val="001E4E76"/>
    <w:rsid w:val="002B2F68"/>
    <w:rsid w:val="002B5592"/>
    <w:rsid w:val="005154A9"/>
    <w:rsid w:val="005F3FAD"/>
    <w:rsid w:val="00624961"/>
    <w:rsid w:val="00730C72"/>
    <w:rsid w:val="0074025A"/>
    <w:rsid w:val="00776226"/>
    <w:rsid w:val="00BA7863"/>
    <w:rsid w:val="00DE0D8F"/>
    <w:rsid w:val="00E05B06"/>
    <w:rsid w:val="00E37816"/>
    <w:rsid w:val="00E9216D"/>
    <w:rsid w:val="00EB1B0B"/>
    <w:rsid w:val="00F46D22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A06B2"/>
  <w15:chartTrackingRefBased/>
  <w15:docId w15:val="{7C9C51AB-74DF-874B-A02A-209FC0C4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Bouchey</dc:creator>
  <cp:keywords/>
  <dc:description/>
  <cp:lastModifiedBy>Barbara Bouchey</cp:lastModifiedBy>
  <cp:revision>4</cp:revision>
  <cp:lastPrinted>2023-09-24T18:22:00Z</cp:lastPrinted>
  <dcterms:created xsi:type="dcterms:W3CDTF">2023-09-24T17:10:00Z</dcterms:created>
  <dcterms:modified xsi:type="dcterms:W3CDTF">2023-09-24T19:57:00Z</dcterms:modified>
</cp:coreProperties>
</file>